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44E3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A1096E" w:rsidRPr="00F64748" w:rsidRDefault="00A1096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A1096E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A1096E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1096E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1096E">
        <w:rPr>
          <w:rFonts w:asciiTheme="minorHAnsi" w:hAnsiTheme="minorHAnsi" w:cs="Arial"/>
          <w:b/>
          <w:bCs/>
          <w:lang w:val="en-ZA"/>
        </w:rPr>
        <w:t>1 February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1096E">
        <w:rPr>
          <w:rFonts w:asciiTheme="minorHAnsi" w:hAnsiTheme="minorHAnsi" w:cs="Arial"/>
          <w:b/>
          <w:lang w:val="en-ZA"/>
        </w:rPr>
        <w:tab/>
      </w:r>
      <w:r w:rsidR="00A1096E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A1096E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A1096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1096E">
        <w:rPr>
          <w:rFonts w:asciiTheme="minorHAnsi" w:hAnsiTheme="minorHAnsi" w:cs="Arial"/>
          <w:lang w:val="en-ZA"/>
        </w:rPr>
        <w:t>R 2,212,000,000.00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5844E3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1096E">
        <w:rPr>
          <w:rFonts w:asciiTheme="minorHAnsi" w:hAnsiTheme="minorHAnsi" w:cs="Arial"/>
          <w:lang w:val="en-ZA"/>
        </w:rPr>
        <w:t>100%</w:t>
      </w:r>
    </w:p>
    <w:p w:rsidR="007F4679" w:rsidRPr="005844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844E3">
        <w:rPr>
          <w:rFonts w:asciiTheme="minorHAnsi" w:hAnsiTheme="minorHAnsi" w:cs="Arial"/>
          <w:lang w:val="en-ZA"/>
        </w:rPr>
        <w:t>6.525%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1096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1096E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</w:t>
      </w:r>
      <w:r w:rsidR="00A1096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1096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</w:t>
      </w:r>
      <w:r w:rsidR="00A1096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1096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April</w:t>
      </w:r>
      <w:r w:rsidR="00A1096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1096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ZAG000122888</w:t>
      </w:r>
    </w:p>
    <w:p w:rsidR="00A1096E" w:rsidRPr="00A1096E" w:rsidRDefault="00A1096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A5321" w:rsidRPr="00E35FD7" w:rsidRDefault="00DA5321" w:rsidP="00DA5321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E35FD7">
        <w:rPr>
          <w:rFonts w:asciiTheme="minorHAnsi" w:hAnsiTheme="minorHAnsi" w:cs="Arial"/>
          <w:b/>
          <w:lang w:val="en-ZA"/>
        </w:rPr>
        <w:t>Applicable Pricing Supplement:</w:t>
      </w:r>
    </w:p>
    <w:p w:rsidR="00DA5321" w:rsidRDefault="00DA5321" w:rsidP="00DA53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9A3F2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https://www.jse.co.za/content/JSEPricingSupplementsItems/2014/BondDocuments/TWC080%20Pricing%20Supplement%2020150114.pdf</w:t>
        </w:r>
      </w:hyperlink>
    </w:p>
    <w:p w:rsidR="00DA5321" w:rsidRDefault="00DA53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096E" w:rsidRDefault="00A109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1096E" w:rsidRPr="00F64748" w:rsidRDefault="00A1096E" w:rsidP="00A109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53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53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09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53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53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4E3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96E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321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80%20Pricing%20Supplement%2020150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74ACB-4E1D-49FE-9F56-FCD7A2367871}"/>
</file>

<file path=customXml/itemProps2.xml><?xml version="1.0" encoding="utf-8"?>
<ds:datastoreItem xmlns:ds="http://schemas.openxmlformats.org/officeDocument/2006/customXml" ds:itemID="{E816DC5E-8961-4C40-AED5-74BCD9C3A716}"/>
</file>

<file path=customXml/itemProps3.xml><?xml version="1.0" encoding="utf-8"?>
<ds:datastoreItem xmlns:ds="http://schemas.openxmlformats.org/officeDocument/2006/customXml" ds:itemID="{9B516EA3-19A8-4A48-B1EB-4BC39619E760}"/>
</file>

<file path=customXml/itemProps4.xml><?xml version="1.0" encoding="utf-8"?>
<ds:datastoreItem xmlns:ds="http://schemas.openxmlformats.org/officeDocument/2006/customXml" ds:itemID="{F429B0C9-ED5C-4375-9711-726BC15E2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TWC080 - 14 January 2015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2015-01-13T11:44:00Z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